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D" w:rsidRDefault="00FE2D7D" w:rsidP="00FE2D7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Introduction to Advocacy</w:t>
      </w:r>
      <w:r>
        <w:rPr>
          <w:rFonts w:ascii="Times New Roman" w:hAnsi="Times New Roman" w:cs="Times New Roman"/>
          <w:sz w:val="40"/>
          <w:szCs w:val="40"/>
        </w:rPr>
        <w:br/>
        <w:t>Spring 2020</w:t>
      </w:r>
      <w:r>
        <w:rPr>
          <w:rFonts w:ascii="Times New Roman" w:hAnsi="Times New Roman" w:cs="Times New Roman"/>
          <w:sz w:val="40"/>
          <w:szCs w:val="40"/>
        </w:rPr>
        <w:br/>
      </w:r>
      <w:r w:rsidR="00B236AD">
        <w:rPr>
          <w:rFonts w:ascii="Times New Roman" w:hAnsi="Times New Roman" w:cs="Times New Roman"/>
          <w:sz w:val="40"/>
          <w:szCs w:val="40"/>
        </w:rPr>
        <w:t xml:space="preserve">Small Section </w:t>
      </w:r>
      <w:r>
        <w:rPr>
          <w:rFonts w:ascii="Times New Roman" w:hAnsi="Times New Roman" w:cs="Times New Roman"/>
          <w:sz w:val="40"/>
          <w:szCs w:val="40"/>
        </w:rPr>
        <w:t xml:space="preserve">Faculty </w:t>
      </w:r>
    </w:p>
    <w:p w:rsidR="00FE2D7D" w:rsidRDefault="00FE2D7D" w:rsidP="00FE2D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E: Evening (Wed</w:t>
      </w:r>
      <w:r w:rsidR="00235D04">
        <w:rPr>
          <w:rFonts w:ascii="Times New Roman" w:hAnsi="Times New Roman" w:cs="Times New Roman"/>
          <w:sz w:val="40"/>
          <w:szCs w:val="40"/>
        </w:rPr>
        <w:t>nesdays</w:t>
      </w:r>
      <w:r>
        <w:rPr>
          <w:rFonts w:ascii="Times New Roman" w:hAnsi="Times New Roman" w:cs="Times New Roman"/>
          <w:sz w:val="40"/>
          <w:szCs w:val="40"/>
        </w:rPr>
        <w:t xml:space="preserve"> 7:45 p.m. to 9:00 </w:t>
      </w:r>
      <w:proofErr w:type="spellStart"/>
      <w:r>
        <w:rPr>
          <w:rFonts w:ascii="Times New Roman" w:hAnsi="Times New Roman" w:cs="Times New Roman"/>
          <w:sz w:val="40"/>
          <w:szCs w:val="40"/>
        </w:rPr>
        <w:t>p.m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br/>
        <w:t>D: Day (</w:t>
      </w:r>
      <w:r w:rsidR="00E016D5">
        <w:rPr>
          <w:rFonts w:ascii="Times New Roman" w:hAnsi="Times New Roman" w:cs="Times New Roman"/>
          <w:sz w:val="40"/>
          <w:szCs w:val="40"/>
        </w:rPr>
        <w:t xml:space="preserve">Sections </w:t>
      </w:r>
      <w:r>
        <w:rPr>
          <w:rFonts w:ascii="Times New Roman" w:hAnsi="Times New Roman" w:cs="Times New Roman"/>
          <w:sz w:val="40"/>
          <w:szCs w:val="40"/>
        </w:rPr>
        <w:t>1-8- Wednesdays, 8:30 a.m. – 9:45 a.m.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ab/>
        <w:t xml:space="preserve">       </w:t>
      </w:r>
      <w:r w:rsidR="00E016D5">
        <w:rPr>
          <w:rFonts w:ascii="Times New Roman" w:hAnsi="Times New Roman" w:cs="Times New Roman"/>
          <w:sz w:val="40"/>
          <w:szCs w:val="40"/>
        </w:rPr>
        <w:t xml:space="preserve">Sections </w:t>
      </w:r>
      <w:r>
        <w:rPr>
          <w:rFonts w:ascii="Times New Roman" w:hAnsi="Times New Roman" w:cs="Times New Roman"/>
          <w:sz w:val="40"/>
          <w:szCs w:val="40"/>
        </w:rPr>
        <w:t>9-15 Fridays, 8:30 a.m. – 9:45 a.m</w:t>
      </w:r>
      <w:proofErr w:type="gramStart"/>
      <w:r>
        <w:rPr>
          <w:rFonts w:ascii="Times New Roman" w:hAnsi="Times New Roman" w:cs="Times New Roman"/>
          <w:sz w:val="40"/>
          <w:szCs w:val="40"/>
        </w:rPr>
        <w:t>. )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Section #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Name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1E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Jeremy Krum, Partner, Armstrong, Donahue,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Ceppos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&amp; Vaughn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2E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Jamaal Thomas</w:t>
            </w:r>
            <w:r w:rsidR="00556409" w:rsidRPr="00001588">
              <w:rPr>
                <w:rFonts w:ascii="Times New Roman" w:hAnsi="Times New Roman" w:cs="Times New Roman"/>
                <w:sz w:val="36"/>
                <w:szCs w:val="36"/>
              </w:rPr>
              <w:t>, Counsel, Kaiser Permanente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3E 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Honorable Karen Ferretti, District Court of Maryland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4E</w:t>
            </w:r>
          </w:p>
        </w:tc>
        <w:tc>
          <w:tcPr>
            <w:tcW w:w="7470" w:type="dxa"/>
          </w:tcPr>
          <w:p w:rsidR="00FE2D7D" w:rsidRPr="00001588" w:rsidRDefault="006B6FDE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Michelle Wilson,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Ass’t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Atty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General, Office of Atty General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5E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Honorable Robert Taylor, Circuit Court for Baltimore City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Robert Lidston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, Esq.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2D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Daria Zane, </w:t>
            </w:r>
            <w:r w:rsidR="00F52366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Staff Atty, Pro Bono Resource Ctr.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3D</w:t>
            </w:r>
          </w:p>
        </w:tc>
        <w:tc>
          <w:tcPr>
            <w:tcW w:w="7470" w:type="dxa"/>
          </w:tcPr>
          <w:p w:rsidR="00FE2D7D" w:rsidRPr="00001588" w:rsidRDefault="00D770F2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George Ritchie, Partner, Gordon, Feinblatt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4D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Adina Amith, 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Esq.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5D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Brian Saccenti, Chief, Office of Public Defender, Appellate Division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6D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Rachel McGuckian, Member, Miles and Stockbridge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7D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Todd Hesel,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Ass</w:t>
            </w:r>
            <w:r w:rsidR="00556409" w:rsidRPr="00001588">
              <w:rPr>
                <w:rFonts w:ascii="Times New Roman" w:hAnsi="Times New Roman" w:cs="Times New Roman"/>
                <w:sz w:val="36"/>
                <w:szCs w:val="36"/>
              </w:rPr>
              <w:t>’t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Atty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General, Office of Atty General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Carol Bittner, Office of Pro Se, U.S. District Court for the District of Maryland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9D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Carrie Williams, </w:t>
            </w:r>
            <w:r w:rsidR="00D9283E" w:rsidRPr="00001588">
              <w:rPr>
                <w:rFonts w:ascii="Times New Roman" w:eastAsia="Times New Roman" w:hAnsi="Times New Roman" w:cs="Times New Roman"/>
                <w:sz w:val="36"/>
                <w:szCs w:val="36"/>
              </w:rPr>
              <w:t>Principal Counsel for Criminal Policy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, Office of Atty General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10D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Renee Nacrelli, </w:t>
            </w:r>
            <w:proofErr w:type="spellStart"/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>Ass</w:t>
            </w:r>
            <w:r w:rsidR="00556409" w:rsidRPr="00001588">
              <w:rPr>
                <w:rFonts w:ascii="Times New Roman" w:hAnsi="Times New Roman" w:cs="Times New Roman"/>
                <w:sz w:val="36"/>
                <w:szCs w:val="36"/>
              </w:rPr>
              <w:t>’t</w:t>
            </w:r>
            <w:proofErr w:type="spellEnd"/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="00556409" w:rsidRPr="00001588">
              <w:rPr>
                <w:rFonts w:ascii="Times New Roman" w:hAnsi="Times New Roman" w:cs="Times New Roman"/>
                <w:sz w:val="36"/>
                <w:szCs w:val="36"/>
              </w:rPr>
              <w:t>tty</w:t>
            </w:r>
            <w:proofErr w:type="spellEnd"/>
            <w:r w:rsidR="00556409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General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Comptroller’s Office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11D </w:t>
            </w:r>
          </w:p>
        </w:tc>
        <w:tc>
          <w:tcPr>
            <w:tcW w:w="7470" w:type="dxa"/>
          </w:tcPr>
          <w:p w:rsidR="00FE2D7D" w:rsidRPr="00001588" w:rsidRDefault="00D770F2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Claudia Diamond, </w:t>
            </w:r>
            <w:proofErr w:type="spellStart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Ass’t</w:t>
            </w:r>
            <w:proofErr w:type="spellEnd"/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Dean, UB Law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12D</w:t>
            </w:r>
          </w:p>
        </w:tc>
        <w:tc>
          <w:tcPr>
            <w:tcW w:w="7470" w:type="dxa"/>
          </w:tcPr>
          <w:p w:rsidR="00FE2D7D" w:rsidRPr="00001588" w:rsidRDefault="006B6FDE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Glenn Marrow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Senior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Ass’t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County Attorney, Baltimore County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13D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Gregg Mosson, 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Esq.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14D 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Patricia Smith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, Esq. </w:t>
            </w:r>
          </w:p>
        </w:tc>
      </w:tr>
      <w:tr w:rsidR="00FE2D7D" w:rsidRPr="00001588" w:rsidTr="00FE2D7D">
        <w:tc>
          <w:tcPr>
            <w:tcW w:w="1885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15D</w:t>
            </w:r>
          </w:p>
        </w:tc>
        <w:tc>
          <w:tcPr>
            <w:tcW w:w="7470" w:type="dxa"/>
          </w:tcPr>
          <w:p w:rsidR="00FE2D7D" w:rsidRPr="00001588" w:rsidRDefault="00FE2D7D" w:rsidP="00FE2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1588">
              <w:rPr>
                <w:rFonts w:ascii="Times New Roman" w:hAnsi="Times New Roman" w:cs="Times New Roman"/>
                <w:sz w:val="36"/>
                <w:szCs w:val="36"/>
              </w:rPr>
              <w:t>Lydie Glynn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>Ass</w:t>
            </w:r>
            <w:r w:rsidR="00D06444" w:rsidRPr="00001588">
              <w:rPr>
                <w:rFonts w:ascii="Times New Roman" w:hAnsi="Times New Roman" w:cs="Times New Roman"/>
                <w:sz w:val="36"/>
                <w:szCs w:val="36"/>
              </w:rPr>
              <w:t>’t</w:t>
            </w:r>
            <w:proofErr w:type="spellEnd"/>
            <w:r w:rsidR="00D06444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D06444" w:rsidRPr="00001588">
              <w:rPr>
                <w:rFonts w:ascii="Times New Roman" w:hAnsi="Times New Roman" w:cs="Times New Roman"/>
                <w:sz w:val="36"/>
                <w:szCs w:val="36"/>
              </w:rPr>
              <w:t>Atty</w:t>
            </w:r>
            <w:proofErr w:type="spellEnd"/>
            <w:r w:rsidR="00D06444" w:rsidRPr="00001588">
              <w:rPr>
                <w:rFonts w:ascii="Times New Roman" w:hAnsi="Times New Roman" w:cs="Times New Roman"/>
                <w:sz w:val="36"/>
                <w:szCs w:val="36"/>
              </w:rPr>
              <w:t xml:space="preserve"> General</w:t>
            </w:r>
            <w:r w:rsidR="001810BC" w:rsidRPr="00001588">
              <w:rPr>
                <w:rFonts w:ascii="Times New Roman" w:hAnsi="Times New Roman" w:cs="Times New Roman"/>
                <w:sz w:val="36"/>
                <w:szCs w:val="36"/>
              </w:rPr>
              <w:t>, Office of Atty General</w:t>
            </w:r>
          </w:p>
        </w:tc>
      </w:tr>
    </w:tbl>
    <w:p w:rsidR="00FE2D7D" w:rsidRPr="00001588" w:rsidRDefault="00FE2D7D" w:rsidP="00FE2D7D">
      <w:pPr>
        <w:rPr>
          <w:rFonts w:ascii="Times New Roman" w:hAnsi="Times New Roman" w:cs="Times New Roman"/>
          <w:sz w:val="36"/>
          <w:szCs w:val="36"/>
        </w:rPr>
      </w:pPr>
    </w:p>
    <w:sectPr w:rsidR="00FE2D7D" w:rsidRPr="0000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D"/>
    <w:rsid w:val="00001588"/>
    <w:rsid w:val="001810BC"/>
    <w:rsid w:val="00235D04"/>
    <w:rsid w:val="00350D04"/>
    <w:rsid w:val="00472651"/>
    <w:rsid w:val="00556409"/>
    <w:rsid w:val="00697681"/>
    <w:rsid w:val="006B6FDE"/>
    <w:rsid w:val="006F5E85"/>
    <w:rsid w:val="00711343"/>
    <w:rsid w:val="00B236AD"/>
    <w:rsid w:val="00D06444"/>
    <w:rsid w:val="00D770F2"/>
    <w:rsid w:val="00D9283E"/>
    <w:rsid w:val="00DC2288"/>
    <w:rsid w:val="00E016D5"/>
    <w:rsid w:val="00E162DA"/>
    <w:rsid w:val="00F503AE"/>
    <w:rsid w:val="00F52366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E321-0A62-4678-BC77-A01E3E1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Diamond</dc:creator>
  <cp:keywords/>
  <dc:description/>
  <cp:lastModifiedBy>Katie Rolfes</cp:lastModifiedBy>
  <cp:revision>2</cp:revision>
  <cp:lastPrinted>2019-12-05T17:14:00Z</cp:lastPrinted>
  <dcterms:created xsi:type="dcterms:W3CDTF">2020-01-03T20:10:00Z</dcterms:created>
  <dcterms:modified xsi:type="dcterms:W3CDTF">2020-01-03T20:10:00Z</dcterms:modified>
</cp:coreProperties>
</file>